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EA48" w14:textId="7DABAF84" w:rsidR="00A51D03" w:rsidRPr="00146DA9" w:rsidRDefault="00A51D03" w:rsidP="00A51D03">
      <w:pPr>
        <w:spacing w:after="60"/>
        <w:rPr>
          <w:rFonts w:ascii="Arial Narrow" w:eastAsia="Calibri" w:hAnsi="Arial Narrow" w:cs="Calibri"/>
          <w:b/>
          <w:lang w:eastAsia="en-US"/>
        </w:rPr>
      </w:pPr>
      <w:r w:rsidRPr="00146DA9">
        <w:rPr>
          <w:rFonts w:ascii="Arial Narrow" w:eastAsia="Calibri" w:hAnsi="Arial Narrow" w:cs="Calibri"/>
          <w:b/>
          <w:sz w:val="36"/>
          <w:szCs w:val="36"/>
          <w:lang w:eastAsia="en-US"/>
        </w:rPr>
        <w:t xml:space="preserve">Auf den Spuren Jesu – Pilgerreise im Heiligen Land </w:t>
      </w:r>
      <w:r w:rsidRPr="00A51D03">
        <w:rPr>
          <w:rFonts w:ascii="Arial Narrow" w:eastAsia="Calibri" w:hAnsi="Arial Narrow" w:cs="Calibri"/>
          <w:b/>
          <w:sz w:val="36"/>
          <w:szCs w:val="36"/>
          <w:lang w:eastAsia="en-US"/>
        </w:rPr>
        <w:br/>
      </w:r>
      <w:r w:rsidRPr="00146DA9">
        <w:rPr>
          <w:rFonts w:ascii="Arial Narrow" w:eastAsia="Calibri" w:hAnsi="Arial Narrow" w:cs="Calibri"/>
          <w:b/>
          <w:lang w:eastAsia="en-US"/>
        </w:rPr>
        <w:t xml:space="preserve">9-tägige Flugreise vom 3. </w:t>
      </w:r>
      <w:r>
        <w:rPr>
          <w:rFonts w:ascii="Arial Narrow" w:eastAsia="Calibri" w:hAnsi="Arial Narrow" w:cs="Calibri"/>
          <w:b/>
          <w:lang w:eastAsia="en-US"/>
        </w:rPr>
        <w:t>b</w:t>
      </w:r>
      <w:r w:rsidRPr="00146DA9">
        <w:rPr>
          <w:rFonts w:ascii="Arial Narrow" w:eastAsia="Calibri" w:hAnsi="Arial Narrow" w:cs="Calibri"/>
          <w:b/>
          <w:lang w:eastAsia="en-US"/>
        </w:rPr>
        <w:t>is</w:t>
      </w:r>
      <w:r>
        <w:rPr>
          <w:rFonts w:ascii="Arial Narrow" w:eastAsia="Calibri" w:hAnsi="Arial Narrow" w:cs="Calibri"/>
          <w:b/>
          <w:lang w:eastAsia="en-US"/>
        </w:rPr>
        <w:t xml:space="preserve"> zum</w:t>
      </w:r>
      <w:r w:rsidRPr="00146DA9">
        <w:rPr>
          <w:rFonts w:ascii="Arial Narrow" w:eastAsia="Calibri" w:hAnsi="Arial Narrow" w:cs="Calibri"/>
          <w:b/>
          <w:lang w:eastAsia="en-US"/>
        </w:rPr>
        <w:t xml:space="preserve"> 11. Mai 2023</w:t>
      </w:r>
    </w:p>
    <w:p w14:paraId="00A7AB9E" w14:textId="28C18487" w:rsidR="00A51D03" w:rsidRPr="00146DA9" w:rsidRDefault="00276772" w:rsidP="00A51D03">
      <w:pPr>
        <w:spacing w:after="80"/>
        <w:jc w:val="both"/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</w:pPr>
      <w:r>
        <w:rPr>
          <w:rFonts w:ascii="Arial Narrow" w:eastAsia="Calibri" w:hAnsi="Arial Narrow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BF1F0C0" wp14:editId="5A2BAF77">
            <wp:simplePos x="0" y="0"/>
            <wp:positionH relativeFrom="margin">
              <wp:align>left</wp:align>
            </wp:positionH>
            <wp:positionV relativeFrom="paragraph">
              <wp:posOffset>47663</wp:posOffset>
            </wp:positionV>
            <wp:extent cx="130365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48" y="21158"/>
                <wp:lineTo x="21148" y="0"/>
                <wp:lineTo x="0" y="0"/>
              </wp:wrapPolygon>
            </wp:wrapTight>
            <wp:docPr id="1" name="Grafik 1" descr="Ein Bild, das Gebäude, draußen, Kuppel, Mosch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draußen, Kuppel, Moschee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14"/>
                    <a:stretch/>
                  </pic:blipFill>
                  <pic:spPr bwMode="auto">
                    <a:xfrm>
                      <a:off x="0" y="0"/>
                      <a:ext cx="1333721" cy="133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Biblische Geschichte wird lebendig an den Orten der Wirkungsstätten Jesu: Nazareth, Kapernaum, See Gene</w:t>
      </w:r>
      <w:r w:rsidR="00A51D03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z</w:t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aret</w:t>
      </w:r>
      <w:r w:rsidR="00A51D03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h</w:t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, Jordan, Jericho, Beth</w:t>
      </w:r>
      <w:r w:rsidR="00695371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softHyphen/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lehem, Jerusalem:</w:t>
      </w:r>
      <w:r w:rsidR="00040F22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 </w:t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Ölberg, Via Dolorosa, Zion, Klagemauer, Grabes</w:t>
      </w:r>
      <w:r w:rsidR="00695371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softHyphen/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kirche. Außerdem Besuch </w:t>
      </w:r>
      <w:r w:rsidR="00A51D03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in</w:t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Yad</w:t>
      </w:r>
      <w:proofErr w:type="spellEnd"/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 Vashem u</w:t>
      </w:r>
      <w:r w:rsidR="00A51D03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nd im</w:t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 Israel-Museum (Qumran</w:t>
      </w:r>
      <w:r w:rsidR="00A51D03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-R</w:t>
      </w:r>
      <w:r w:rsidR="00A51D03"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olle).</w:t>
      </w:r>
    </w:p>
    <w:p w14:paraId="3B6F8F9C" w14:textId="77777777" w:rsidR="00A51D03" w:rsidRPr="00146DA9" w:rsidRDefault="00A51D03" w:rsidP="00A51D03">
      <w:pPr>
        <w:spacing w:after="8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shd w:val="clear" w:color="auto" w:fill="FFFFFF"/>
          <w:lang w:eastAsia="en-US"/>
        </w:rPr>
      </w:pPr>
      <w:r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Besondere Schwerpunkte sind der spirituelle Charakter mit Andachten und Taizé</w:t>
      </w:r>
      <w:r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-G</w:t>
      </w:r>
      <w:r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esängen. Außerdem </w:t>
      </w:r>
      <w:r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gibt es </w:t>
      </w:r>
      <w:r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persönliche Begegnungen mit palästinens</w:t>
      </w:r>
      <w:r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ischen</w:t>
      </w:r>
      <w:r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 Christen u</w:t>
      </w:r>
      <w:r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>nd</w:t>
      </w:r>
      <w:r w:rsidRPr="00146DA9">
        <w:rPr>
          <w:rFonts w:ascii="Arial Narrow" w:eastAsia="Calibri" w:hAnsi="Arial Narrow" w:cs="Calibri"/>
          <w:sz w:val="22"/>
          <w:szCs w:val="22"/>
          <w:shd w:val="clear" w:color="auto" w:fill="FFFFFF"/>
          <w:lang w:eastAsia="en-US"/>
        </w:rPr>
        <w:t xml:space="preserve"> Juden. </w:t>
      </w:r>
    </w:p>
    <w:p w14:paraId="41E52AE4" w14:textId="2305FFBE" w:rsidR="00A51D03" w:rsidRPr="00146DA9" w:rsidRDefault="00276772" w:rsidP="00A51D03">
      <w:pPr>
        <w:spacing w:after="80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47A7C" wp14:editId="3830E78D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296035" cy="635"/>
                <wp:effectExtent l="0" t="0" r="0" b="0"/>
                <wp:wrapTight wrapText="bothSides">
                  <wp:wrapPolygon edited="0">
                    <wp:start x="0" y="0"/>
                    <wp:lineTo x="0" y="20546"/>
                    <wp:lineTo x="21272" y="20546"/>
                    <wp:lineTo x="21272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50B15B" w14:textId="58F75B05" w:rsidR="00276772" w:rsidRPr="00276772" w:rsidRDefault="00276772" w:rsidP="00276772">
                            <w:pPr>
                              <w:pStyle w:val="Beschriftung"/>
                              <w:jc w:val="center"/>
                              <w:rPr>
                                <w:rFonts w:ascii="Arial Narrow" w:eastAsia="Calibri" w:hAnsi="Arial Narrow" w:cs="Calibri"/>
                                <w:noProof/>
                                <w:lang w:eastAsia="en-US"/>
                              </w:rPr>
                            </w:pPr>
                            <w:r w:rsidRPr="00276772">
                              <w:rPr>
                                <w:rFonts w:ascii="Arial Narrow" w:hAnsi="Arial Narrow"/>
                              </w:rPr>
                              <w:t>Jerusalem: Felsendom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und </w:t>
                            </w:r>
                            <w:r w:rsidRPr="00276772">
                              <w:rPr>
                                <w:rFonts w:ascii="Arial Narrow" w:hAnsi="Arial Narrow"/>
                              </w:rPr>
                              <w:t>Grabes</w:t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 w:rsidRPr="00276772">
                              <w:rPr>
                                <w:rFonts w:ascii="Arial Narrow" w:hAnsi="Arial Narrow"/>
                              </w:rPr>
                              <w:t>kirche (Foto: Wiki</w:t>
                            </w:r>
                            <w:r w:rsidRPr="00276772">
                              <w:rPr>
                                <w:rFonts w:ascii="Arial Narrow" w:hAnsi="Arial Narrow"/>
                              </w:rPr>
                              <w:softHyphen/>
                              <w:t xml:space="preserve">media Commons, </w:t>
                            </w:r>
                            <w:r w:rsidRPr="00276772">
                              <w:rPr>
                                <w:rFonts w:ascii="Arial Narrow" w:hAnsi="Arial Narrow"/>
                              </w:rPr>
                              <w:t>CC BY-SA 3.0)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47A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-.15pt;width:102.05pt;height:.05pt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" stroked="f">
                <v:textbox style="mso-fit-shape-to-text:t" inset="0,0,0,0">
                  <w:txbxContent>
                    <w:p w14:paraId="6C50B15B" w14:textId="58F75B05" w:rsidR="00276772" w:rsidRPr="00276772" w:rsidRDefault="00276772" w:rsidP="00276772">
                      <w:pPr>
                        <w:pStyle w:val="Beschriftung"/>
                        <w:jc w:val="center"/>
                        <w:rPr>
                          <w:rFonts w:ascii="Arial Narrow" w:eastAsia="Calibri" w:hAnsi="Arial Narrow" w:cs="Calibri"/>
                          <w:noProof/>
                          <w:lang w:eastAsia="en-US"/>
                        </w:rPr>
                      </w:pPr>
                      <w:r w:rsidRPr="00276772">
                        <w:rPr>
                          <w:rFonts w:ascii="Arial Narrow" w:hAnsi="Arial Narrow"/>
                        </w:rPr>
                        <w:t>Jerusalem: Felsendom</w:t>
                      </w:r>
                      <w:r>
                        <w:rPr>
                          <w:rFonts w:ascii="Arial Narrow" w:hAnsi="Arial Narrow"/>
                        </w:rPr>
                        <w:t xml:space="preserve"> und </w:t>
                      </w:r>
                      <w:r w:rsidRPr="00276772">
                        <w:rPr>
                          <w:rFonts w:ascii="Arial Narrow" w:hAnsi="Arial Narrow"/>
                        </w:rPr>
                        <w:t>Grabes</w:t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 w:rsidRPr="00276772">
                        <w:rPr>
                          <w:rFonts w:ascii="Arial Narrow" w:hAnsi="Arial Narrow"/>
                        </w:rPr>
                        <w:t>kirche (Foto: Wiki</w:t>
                      </w:r>
                      <w:r w:rsidRPr="00276772">
                        <w:rPr>
                          <w:rFonts w:ascii="Arial Narrow" w:hAnsi="Arial Narrow"/>
                        </w:rPr>
                        <w:softHyphen/>
                        <w:t xml:space="preserve">media Commons, </w:t>
                      </w:r>
                      <w:r w:rsidRPr="00276772">
                        <w:rPr>
                          <w:rFonts w:ascii="Arial Narrow" w:hAnsi="Arial Narrow"/>
                        </w:rPr>
                        <w:t>CC BY-SA 3.0)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51D03" w:rsidRPr="00146DA9">
        <w:rPr>
          <w:rFonts w:ascii="Arial Narrow" w:eastAsia="Calibri" w:hAnsi="Arial Narrow" w:cs="Calibri"/>
          <w:b/>
          <w:sz w:val="22"/>
          <w:szCs w:val="22"/>
          <w:lang w:eastAsia="en-US"/>
        </w:rPr>
        <w:t>Leitung,</w:t>
      </w:r>
      <w:r w:rsidR="00A51D03"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 Info mit genauer Reisebeschreibung u</w:t>
      </w:r>
      <w:r w:rsidR="00A51D03">
        <w:rPr>
          <w:rFonts w:ascii="Arial Narrow" w:eastAsia="Calibri" w:hAnsi="Arial Narrow" w:cs="Calibri"/>
          <w:sz w:val="22"/>
          <w:szCs w:val="22"/>
          <w:lang w:eastAsia="en-US"/>
        </w:rPr>
        <w:t>nd</w:t>
      </w:r>
      <w:r w:rsidR="00A51D03"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 Anmeldung: Pastor i.</w:t>
      </w:r>
      <w:r w:rsidR="00A51D03">
        <w:rPr>
          <w:rFonts w:ascii="Arial Narrow" w:eastAsia="Calibri" w:hAnsi="Arial Narrow" w:cs="Calibri"/>
          <w:sz w:val="22"/>
          <w:szCs w:val="22"/>
          <w:lang w:eastAsia="en-US"/>
        </w:rPr>
        <w:t xml:space="preserve"> </w:t>
      </w:r>
      <w:r w:rsidR="00A51D03"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R. Johannes Dress, Bad Bevensen, </w:t>
      </w:r>
      <w:r w:rsidR="00A51D03">
        <w:rPr>
          <w:rFonts w:ascii="Arial Narrow" w:eastAsia="Calibri" w:hAnsi="Arial Narrow" w:cs="Calibri"/>
          <w:sz w:val="22"/>
          <w:szCs w:val="22"/>
          <w:lang w:eastAsia="en-US"/>
        </w:rPr>
        <w:t>E-</w:t>
      </w:r>
      <w:r w:rsidR="00A51D03"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Mail: </w:t>
      </w:r>
      <w:hyperlink r:id="rId5" w:history="1">
        <w:r w:rsidR="00A51D03" w:rsidRPr="00146DA9">
          <w:rPr>
            <w:rFonts w:ascii="Arial Narrow" w:eastAsia="Calibri" w:hAnsi="Arial Narrow" w:cs="Calibri"/>
            <w:color w:val="0563C1"/>
            <w:sz w:val="22"/>
            <w:szCs w:val="22"/>
            <w:u w:val="single"/>
            <w:lang w:eastAsia="en-US"/>
          </w:rPr>
          <w:t>dress@selk.de</w:t>
        </w:r>
      </w:hyperlink>
      <w:r w:rsidR="00A51D03">
        <w:rPr>
          <w:rFonts w:ascii="Arial Narrow" w:eastAsia="Calibri" w:hAnsi="Arial Narrow" w:cs="Calibri"/>
          <w:sz w:val="22"/>
          <w:szCs w:val="22"/>
          <w:lang w:eastAsia="en-US"/>
        </w:rPr>
        <w:t xml:space="preserve">, </w:t>
      </w:r>
      <w:r w:rsidR="00A51D03" w:rsidRPr="00146DA9">
        <w:rPr>
          <w:rFonts w:ascii="Arial Narrow" w:eastAsia="Calibri" w:hAnsi="Arial Narrow" w:cs="Calibri"/>
          <w:sz w:val="22"/>
          <w:szCs w:val="22"/>
          <w:lang w:eastAsia="en-US"/>
        </w:rPr>
        <w:t>Tel: 05821 9930052.</w:t>
      </w:r>
    </w:p>
    <w:p w14:paraId="0FAB3C41" w14:textId="7B3ACD9B" w:rsidR="00A51D03" w:rsidRPr="00146DA9" w:rsidRDefault="00A51D03" w:rsidP="00A51D03">
      <w:pPr>
        <w:spacing w:after="192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146DA9">
        <w:rPr>
          <w:rFonts w:ascii="Arial Narrow" w:eastAsia="Calibri" w:hAnsi="Arial Narrow" w:cs="Calibri"/>
          <w:b/>
          <w:sz w:val="22"/>
          <w:szCs w:val="22"/>
          <w:lang w:eastAsia="en-US"/>
        </w:rPr>
        <w:t>Preis: 2.155 Euro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 p. P. 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 xml:space="preserve">(inkl. 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>Flug von/bis Hamburg/Tel Aviv, Busfahren, Eintritts- u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nd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 Trinkgelder, 8 x Halbpension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)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>,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 xml:space="preserve">. 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>Übernachtung in Gästehäusern im DZ mit Dusche u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nd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 xml:space="preserve"> WC 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(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>EZ-Zuschlag: 355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 xml:space="preserve"> Euro)</w:t>
      </w:r>
      <w:r w:rsidRPr="00146DA9">
        <w:rPr>
          <w:rFonts w:ascii="Arial Narrow" w:eastAsia="Calibri" w:hAnsi="Arial Narrow" w:cs="Calibri"/>
          <w:sz w:val="22"/>
          <w:szCs w:val="22"/>
          <w:lang w:eastAsia="en-US"/>
        </w:rPr>
        <w:t>, nur ein Hotelwechsel (!). Durchgängig örtliche deutschsprachige Reiseleitung.</w:t>
      </w:r>
    </w:p>
    <w:p w14:paraId="10A94137" w14:textId="77777777" w:rsidR="00686EF6" w:rsidRDefault="00686EF6"/>
    <w:sectPr w:rsidR="00686EF6" w:rsidSect="00A51D03">
      <w:pgSz w:w="8420" w:h="11907" w:code="20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03"/>
    <w:rsid w:val="00040F22"/>
    <w:rsid w:val="00136732"/>
    <w:rsid w:val="00276772"/>
    <w:rsid w:val="00293284"/>
    <w:rsid w:val="00404742"/>
    <w:rsid w:val="005C537F"/>
    <w:rsid w:val="00686EF6"/>
    <w:rsid w:val="00695371"/>
    <w:rsid w:val="007128F2"/>
    <w:rsid w:val="00A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8CB0"/>
  <w15:chartTrackingRefBased/>
  <w15:docId w15:val="{5531F187-787F-4D2F-9669-1BD9422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7677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ss@selk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Hanns-Martin Fischer</dc:creator>
  <cp:keywords/>
  <dc:description/>
  <cp:lastModifiedBy>Hanns-Martin Fischer</cp:lastModifiedBy>
  <cp:revision>2</cp:revision>
  <dcterms:created xsi:type="dcterms:W3CDTF">2022-10-14T16:43:00Z</dcterms:created>
  <dcterms:modified xsi:type="dcterms:W3CDTF">2022-10-14T16:43:00Z</dcterms:modified>
</cp:coreProperties>
</file>